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г. 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                                               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 сентября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Мировой судья судебного участка № 1 Ханты-Мансийского судебного района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Ханты-Мансийского автоно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много округа – Югры Худяков Андрей Викторович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рассмотрев в открытом судебн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ом заседании в помещении мирового судьи судебного участка № 1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5-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665</w:t>
      </w: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-2801/2025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возбужденное по ч.1 ст.20.25 КоАП РФ в отношении </w:t>
      </w:r>
      <w:r>
        <w:rPr>
          <w:rFonts w:ascii="Times New Roman CYR" w:eastAsia="Times New Roman CYR" w:hAnsi="Times New Roman CYR" w:cs="Times New Roman CYR"/>
          <w:b/>
          <w:bCs/>
        </w:rPr>
        <w:t>Салимова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Мирносира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Одинаевича</w:t>
      </w:r>
      <w:r>
        <w:rPr>
          <w:rFonts w:ascii="Times New Roman CYR" w:eastAsia="Times New Roman CYR" w:hAnsi="Times New Roman CYR" w:cs="Times New Roman CYR"/>
        </w:rPr>
        <w:t xml:space="preserve">, </w:t>
      </w:r>
      <w:r>
        <w:rPr>
          <w:rStyle w:val="cat-UserDefinedgrp-19rplc-7"/>
          <w:rFonts w:ascii="Times New Roman CYR" w:eastAsia="Times New Roman CYR" w:hAnsi="Times New Roman CYR" w:cs="Times New Roman CYR"/>
        </w:rPr>
        <w:t>...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b/>
          <w:bCs/>
          <w:sz w:val="25"/>
          <w:szCs w:val="25"/>
        </w:rPr>
        <w:t>УСТАНОВИЛ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20.05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года в 00 час. 01 мин.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., проживающий по адресу: </w:t>
      </w:r>
      <w:r>
        <w:rPr>
          <w:rStyle w:val="cat-UserDefinedgrp-20rplc-12"/>
          <w:rFonts w:ascii="Times New Roman CYR" w:eastAsia="Times New Roman CYR" w:hAnsi="Times New Roman CYR" w:cs="Times New Roman CYR"/>
        </w:rPr>
        <w:t>...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,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, не уплатил в срок, предусмотренный ч. 1 ст. 32.2 КоАП РФ, адми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нистративный штраф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750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рублей, назначенный постановлением по делу об административном правонарушении №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18810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72250306024178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06.03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года.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заседание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поступило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Уважительная причина </w:t>
      </w:r>
      <w:r>
        <w:rPr>
          <w:rFonts w:ascii="Times New Roman" w:eastAsia="Times New Roman" w:hAnsi="Times New Roman" w:cs="Times New Roman"/>
          <w:sz w:val="25"/>
          <w:szCs w:val="25"/>
        </w:rPr>
        <w:t>не явки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судом не установлена.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ст.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Виновность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Салимова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исследованными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судом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: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протоколом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03.07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копией постановления по делу об административном правонарушении 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06.03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.2025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года;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отчетом об отслеживании почтового отправления;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информацией по начислению;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реестром правонарушений;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- карточкой учета транспортного средства;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-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информацией с сервиса ФБД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Адмпрактика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;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уведомлением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 том, что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лицо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привлекаемое к административной ответственности числится не уплатившим штраф.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Таким образом, вина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Салимова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. и его действия по факту неуплаты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штрафа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Действия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М.О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. мировой судья квалифицирует по ч.1 ст. 20.25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На основании изложенного, руководствуясь ст. ст.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23.1, 29.5, 29.6, 29.10 КоАП РФ,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 CYR" w:eastAsia="Times New Roman CYR" w:hAnsi="Times New Roman CYR" w:cs="Times New Roman CYR"/>
          <w:b/>
          <w:bCs/>
        </w:rPr>
        <w:t>ПОСТАНОВИЛ</w:t>
      </w:r>
      <w:r>
        <w:rPr>
          <w:rFonts w:ascii="Times New Roman CYR" w:eastAsia="Times New Roman CYR" w:hAnsi="Times New Roman CYR" w:cs="Times New Roman CYR"/>
        </w:rPr>
        <w:t>: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>Признать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Салимова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Мирносира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Одинаевича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виновным в совершении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административного правонарушения, предусмотренного ч.1 ст. 20.25 Кодекса РФ об административных правонарушениях, и назначить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наказание в виде админист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ративного штрафа в размере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одной тысячи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пятисот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(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1 500)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рублей.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 CYR" w:eastAsia="Times New Roman CYR" w:hAnsi="Times New Roman CYR" w:cs="Times New Roman CYR"/>
            <w:color w:val="0000EE"/>
            <w:sz w:val="25"/>
            <w:szCs w:val="25"/>
          </w:rPr>
          <w:t>федеральным законодательством</w:t>
        </w:r>
      </w:hyperlink>
      <w:r>
        <w:rPr>
          <w:rFonts w:ascii="Times New Roman CYR" w:eastAsia="Times New Roman CYR" w:hAnsi="Times New Roman CYR" w:cs="Times New Roman CYR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Постановление может быть обжаловано в Ханты-Мансийский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районный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суд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через мирового судью в течение 10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дней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л/с 04872D08080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Счет (ЕКС): 40102810245370000007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Номер счета получателя: 03100643000000018700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Банк: РКЦ г. Ханты-Мансийска//УФК по ХМАО – Югре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г.Ханты-Мансийск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БИК 007162163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ИНН 8601073664, КПП 860101001, ОКТМО – 71871000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КБК – 72011601203019000140, УИН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>0412365400285006652520126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Мировой судья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>судебного участка № 1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Ханты-Мансийского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судебного района </w:t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ab/>
      </w:r>
      <w:r>
        <w:rPr>
          <w:rFonts w:ascii="Times New Roman CYR" w:eastAsia="Times New Roman CYR" w:hAnsi="Times New Roman CYR" w:cs="Times New Roman CYR"/>
          <w:sz w:val="25"/>
          <w:szCs w:val="25"/>
        </w:rPr>
        <w:t>А.В. Худяков</w:t>
      </w:r>
      <w:r>
        <w:rPr>
          <w:rFonts w:ascii="Times New Roman CYR" w:eastAsia="Times New Roman CYR" w:hAnsi="Times New Roman CYR" w:cs="Times New Roman CYR"/>
          <w:sz w:val="25"/>
          <w:szCs w:val="25"/>
        </w:rPr>
        <w:t xml:space="preserve">    </w:t>
      </w:r>
    </w:p>
    <w:p>
      <w:pPr>
        <w:spacing w:before="0" w:after="0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Style w:val="cat-UserDefinedgrp-21rplc-30"/>
          <w:rFonts w:ascii="Times New Roman CYR" w:eastAsia="Times New Roman CYR" w:hAnsi="Times New Roman CYR" w:cs="Times New Roman CYR"/>
          <w:sz w:val="25"/>
          <w:szCs w:val="25"/>
        </w:rPr>
        <w:t>...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9rplc-7">
    <w:name w:val="cat-UserDefined grp-19 rplc-7"/>
    <w:basedOn w:val="DefaultParagraphFont"/>
  </w:style>
  <w:style w:type="character" w:customStyle="1" w:styleId="cat-UserDefinedgrp-20rplc-12">
    <w:name w:val="cat-UserDefined grp-20 rplc-12"/>
    <w:basedOn w:val="DefaultParagraphFont"/>
  </w:style>
  <w:style w:type="character" w:customStyle="1" w:styleId="cat-UserDefinedgrp-21rplc-30">
    <w:name w:val="cat-UserDefined grp-21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